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rödtext A"/>
      </w:pPr>
    </w:p>
    <w:p>
      <w:pPr>
        <w:pStyle w:val="Brödtext A"/>
        <w:rPr>
          <w:sz w:val="22"/>
          <w:szCs w:val="22"/>
          <w:rtl w:val="0"/>
          <w:lang w:val="en-US"/>
        </w:rPr>
      </w:pPr>
      <w:r>
        <w:rPr>
          <w:rFonts w:ascii="Helvetica" w:cs="Arial Unicode MS" w:hAnsi="Arial Unicode MS" w:eastAsia="Arial Unicode MS"/>
          <w:sz w:val="22"/>
          <w:szCs w:val="22"/>
          <w:rtl w:val="0"/>
          <w:lang w:val="en-US"/>
        </w:rPr>
        <w:t>The Swedish musical project Infinite &amp; Divine is a collaboration between musician</w:t>
      </w:r>
      <w:r>
        <w:rPr>
          <w:rFonts w:ascii="Helvetica" w:cs="Arial Unicode MS" w:hAnsi="Arial Unicode MS" w:eastAsia="Arial Unicode MS"/>
          <w:sz w:val="22"/>
          <w:szCs w:val="22"/>
          <w:rtl w:val="0"/>
          <w:lang w:val="en-US"/>
        </w:rPr>
        <w:t xml:space="preserve"> </w:t>
      </w:r>
      <w:r>
        <w:rPr>
          <w:rFonts w:ascii="Helvetica" w:cs="Arial Unicode MS" w:hAnsi="Arial Unicode MS" w:eastAsia="Arial Unicode MS"/>
          <w:sz w:val="22"/>
          <w:szCs w:val="22"/>
          <w:rtl w:val="0"/>
          <w:lang w:val="en-US"/>
        </w:rPr>
        <w:t>/</w:t>
      </w:r>
      <w:r>
        <w:rPr>
          <w:rFonts w:ascii="Helvetica" w:cs="Arial Unicode MS" w:hAnsi="Arial Unicode MS" w:eastAsia="Arial Unicode MS"/>
          <w:sz w:val="22"/>
          <w:szCs w:val="22"/>
          <w:rtl w:val="0"/>
          <w:lang w:val="en-US"/>
        </w:rPr>
        <w:t xml:space="preserve"> </w:t>
      </w:r>
      <w:r>
        <w:rPr>
          <w:rFonts w:ascii="Helvetica" w:cs="Arial Unicode MS" w:hAnsi="Arial Unicode MS" w:eastAsia="Arial Unicode MS"/>
          <w:sz w:val="22"/>
          <w:szCs w:val="22"/>
          <w:rtl w:val="0"/>
          <w:lang w:val="en-US"/>
        </w:rPr>
        <w:t>songwriter</w:t>
      </w:r>
      <w:r>
        <w:rPr>
          <w:rFonts w:ascii="Helvetica" w:cs="Arial Unicode MS" w:hAnsi="Arial Unicode MS" w:eastAsia="Arial Unicode MS"/>
          <w:sz w:val="22"/>
          <w:szCs w:val="22"/>
          <w:rtl w:val="0"/>
          <w:lang w:val="en-US"/>
        </w:rPr>
        <w:t xml:space="preserve"> </w:t>
      </w:r>
      <w:r>
        <w:rPr>
          <w:rFonts w:ascii="Helvetica" w:cs="Arial Unicode MS" w:hAnsi="Arial Unicode MS" w:eastAsia="Arial Unicode MS"/>
          <w:sz w:val="22"/>
          <w:szCs w:val="22"/>
          <w:rtl w:val="0"/>
          <w:lang w:val="en-US"/>
        </w:rPr>
        <w:t xml:space="preserve">/producer Jan </w:t>
      </w:r>
      <w:r>
        <w:rPr>
          <w:rFonts w:ascii="Arial Unicode MS" w:cs="Arial Unicode MS" w:hAnsi="Helvetica" w:eastAsia="Arial Unicode MS" w:hint="default"/>
          <w:sz w:val="22"/>
          <w:szCs w:val="22"/>
          <w:rtl w:val="0"/>
          <w:lang w:val="sv-SE"/>
        </w:rPr>
        <w:t>Å</w:t>
      </w:r>
      <w:r>
        <w:rPr>
          <w:rFonts w:ascii="Helvetica" w:cs="Arial Unicode MS" w:hAnsi="Arial Unicode MS" w:eastAsia="Arial Unicode MS"/>
          <w:sz w:val="22"/>
          <w:szCs w:val="22"/>
          <w:rtl w:val="0"/>
          <w:lang w:val="en-US"/>
        </w:rPr>
        <w:t xml:space="preserve">kesson and singer Tezzi. </w:t>
      </w: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r>
        <w:rPr>
          <w:rFonts w:ascii="Helvetica" w:cs="Arial Unicode MS" w:hAnsi="Arial Unicode MS" w:eastAsia="Arial Unicode MS"/>
          <w:sz w:val="22"/>
          <w:szCs w:val="22"/>
          <w:rtl w:val="0"/>
          <w:lang w:val="en-US"/>
        </w:rPr>
        <w:t xml:space="preserve">Jan started out early as a songwriter and figured as lead guitarist in bands playing many </w:t>
      </w:r>
    </w:p>
    <w:p>
      <w:pPr>
        <w:pStyle w:val="Brödtext A"/>
        <w:rPr>
          <w:sz w:val="22"/>
          <w:szCs w:val="22"/>
          <w:rtl w:val="0"/>
          <w:lang w:val="en-US"/>
        </w:rPr>
      </w:pPr>
      <w:r>
        <w:rPr>
          <w:rFonts w:ascii="Helvetica" w:cs="Arial Unicode MS" w:hAnsi="Arial Unicode MS" w:eastAsia="Arial Unicode MS"/>
          <w:sz w:val="22"/>
          <w:szCs w:val="22"/>
          <w:rtl w:val="0"/>
          <w:lang w:val="en-US"/>
        </w:rPr>
        <w:t xml:space="preserve">successful gigs before he decided to step back from the live scene to focus on writing and </w:t>
      </w:r>
    </w:p>
    <w:p>
      <w:pPr>
        <w:pStyle w:val="Brödtext A"/>
        <w:rPr>
          <w:sz w:val="22"/>
          <w:szCs w:val="22"/>
          <w:rtl w:val="0"/>
          <w:lang w:val="en-US"/>
        </w:rPr>
      </w:pPr>
      <w:r>
        <w:rPr>
          <w:rFonts w:ascii="Helvetica" w:cs="Arial Unicode MS" w:hAnsi="Arial Unicode MS" w:eastAsia="Arial Unicode MS"/>
          <w:sz w:val="22"/>
          <w:szCs w:val="22"/>
          <w:rtl w:val="0"/>
          <w:lang w:val="en-US"/>
        </w:rPr>
        <w:t xml:space="preserve">producing songs. He started the band StoneLake releasing several albums and singles and at the same time writing songs for other artists around the world within different genres of music. 2017 he released the album </w:t>
      </w:r>
      <w:r>
        <w:rPr>
          <w:rFonts w:ascii="Arial Unicode MS" w:cs="Arial Unicode MS" w:hAnsi="Helvetica" w:eastAsia="Arial Unicode MS" w:hint="default"/>
          <w:sz w:val="22"/>
          <w:szCs w:val="22"/>
          <w:rtl w:val="0"/>
        </w:rPr>
        <w:t>”</w:t>
      </w:r>
      <w:r>
        <w:rPr>
          <w:rFonts w:ascii="Helvetica" w:cs="Arial Unicode MS" w:hAnsi="Arial Unicode MS" w:eastAsia="Arial Unicode MS"/>
          <w:sz w:val="22"/>
          <w:szCs w:val="22"/>
          <w:rtl w:val="0"/>
        </w:rPr>
        <w:t>Ascension</w:t>
      </w:r>
      <w:r>
        <w:rPr>
          <w:rFonts w:ascii="Arial Unicode MS" w:cs="Arial Unicode MS" w:hAnsi="Helvetica" w:eastAsia="Arial Unicode MS" w:hint="default"/>
          <w:sz w:val="22"/>
          <w:szCs w:val="22"/>
          <w:rtl w:val="0"/>
        </w:rPr>
        <w:t xml:space="preserve">” </w:t>
      </w:r>
      <w:r>
        <w:rPr>
          <w:rFonts w:ascii="Helvetica" w:cs="Arial Unicode MS" w:hAnsi="Arial Unicode MS" w:eastAsia="Arial Unicode MS"/>
          <w:sz w:val="22"/>
          <w:szCs w:val="22"/>
          <w:rtl w:val="0"/>
          <w:lang w:val="en-US"/>
        </w:rPr>
        <w:t xml:space="preserve">from his solo project Shadow Rain. </w:t>
      </w: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r>
        <w:rPr>
          <w:rFonts w:ascii="Helvetica" w:cs="Arial Unicode MS" w:hAnsi="Arial Unicode MS" w:eastAsia="Arial Unicode MS"/>
          <w:sz w:val="22"/>
          <w:szCs w:val="22"/>
          <w:rtl w:val="0"/>
          <w:lang w:val="en-US"/>
        </w:rPr>
        <w:t xml:space="preserve">Tezzi started at 17 doing local troubadour gigs but had already before that started writing her own songs and lyrics which were soon recorded. Over the years she has figured in many different </w:t>
      </w:r>
    </w:p>
    <w:p>
      <w:pPr>
        <w:pStyle w:val="Brödtext A"/>
        <w:rPr>
          <w:sz w:val="22"/>
          <w:szCs w:val="22"/>
          <w:rtl w:val="0"/>
          <w:lang w:val="en-US"/>
        </w:rPr>
      </w:pPr>
      <w:r>
        <w:rPr>
          <w:rFonts w:ascii="Helvetica" w:cs="Arial Unicode MS" w:hAnsi="Arial Unicode MS" w:eastAsia="Arial Unicode MS"/>
          <w:sz w:val="22"/>
          <w:szCs w:val="22"/>
          <w:rtl w:val="0"/>
          <w:lang w:val="en-US"/>
        </w:rPr>
        <w:t xml:space="preserve">musical projects both as a lead singer in metal and progressive rock bands as well as doing </w:t>
      </w:r>
    </w:p>
    <w:p>
      <w:pPr>
        <w:pStyle w:val="Brödtext A"/>
        <w:rPr>
          <w:sz w:val="22"/>
          <w:szCs w:val="22"/>
          <w:rtl w:val="0"/>
          <w:lang w:val="en-US"/>
        </w:rPr>
      </w:pPr>
      <w:r>
        <w:rPr>
          <w:rFonts w:ascii="Helvetica" w:cs="Arial Unicode MS" w:hAnsi="Arial Unicode MS" w:eastAsia="Arial Unicode MS"/>
          <w:sz w:val="22"/>
          <w:szCs w:val="22"/>
          <w:rtl w:val="0"/>
          <w:lang w:val="en-US"/>
        </w:rPr>
        <w:t>backup vocals for Swedish artists. 2013 the project Epysode released it</w:t>
      </w:r>
      <w:r>
        <w:rPr>
          <w:rFonts w:ascii="Arial Unicode MS" w:cs="Arial Unicode MS" w:hAnsi="Helvetica" w:eastAsia="Arial Unicode MS" w:hint="default"/>
          <w:sz w:val="22"/>
          <w:szCs w:val="22"/>
          <w:rtl w:val="0"/>
          <w:lang w:val="fr-FR"/>
        </w:rPr>
        <w:t>’</w:t>
      </w:r>
      <w:r>
        <w:rPr>
          <w:rFonts w:ascii="Helvetica" w:cs="Arial Unicode MS" w:hAnsi="Arial Unicode MS" w:eastAsia="Arial Unicode MS"/>
          <w:sz w:val="22"/>
          <w:szCs w:val="22"/>
          <w:rtl w:val="0"/>
          <w:lang w:val="en-US"/>
        </w:rPr>
        <w:t xml:space="preserve">s second album </w:t>
      </w:r>
    </w:p>
    <w:p>
      <w:pPr>
        <w:pStyle w:val="Brödtext A"/>
        <w:rPr>
          <w:sz w:val="22"/>
          <w:szCs w:val="22"/>
          <w:rtl w:val="0"/>
          <w:lang w:val="en-US"/>
        </w:rPr>
      </w:pPr>
      <w:r>
        <w:rPr>
          <w:rFonts w:ascii="Arial Unicode MS" w:cs="Arial Unicode MS" w:hAnsi="Helvetica" w:eastAsia="Arial Unicode MS" w:hint="default"/>
          <w:sz w:val="22"/>
          <w:szCs w:val="22"/>
          <w:rtl w:val="0"/>
        </w:rPr>
        <w:t>”</w:t>
      </w:r>
      <w:r>
        <w:rPr>
          <w:rFonts w:ascii="Helvetica" w:cs="Arial Unicode MS" w:hAnsi="Arial Unicode MS" w:eastAsia="Arial Unicode MS"/>
          <w:sz w:val="22"/>
          <w:szCs w:val="22"/>
          <w:rtl w:val="0"/>
        </w:rPr>
        <w:t>Fantasmagoria</w:t>
      </w:r>
      <w:r>
        <w:rPr>
          <w:rFonts w:ascii="Arial Unicode MS" w:cs="Arial Unicode MS" w:hAnsi="Helvetica" w:eastAsia="Arial Unicode MS" w:hint="default"/>
          <w:sz w:val="22"/>
          <w:szCs w:val="22"/>
          <w:rtl w:val="0"/>
        </w:rPr>
        <w:t xml:space="preserve">” </w:t>
      </w:r>
      <w:r>
        <w:rPr>
          <w:rFonts w:ascii="Helvetica" w:cs="Arial Unicode MS" w:hAnsi="Arial Unicode MS" w:eastAsia="Arial Unicode MS"/>
          <w:sz w:val="22"/>
          <w:szCs w:val="22"/>
          <w:rtl w:val="0"/>
          <w:lang w:val="en-US"/>
        </w:rPr>
        <w:t xml:space="preserve">with an impressive lineup of musicians from bands all over the world featuring Tezzi as one of five lead singers. </w:t>
      </w: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r>
        <w:rPr>
          <w:rFonts w:ascii="Helvetica" w:cs="Arial Unicode MS" w:hAnsi="Arial Unicode MS" w:eastAsia="Arial Unicode MS"/>
          <w:sz w:val="22"/>
          <w:szCs w:val="22"/>
          <w:rtl w:val="0"/>
          <w:lang w:val="en-US"/>
        </w:rPr>
        <w:t xml:space="preserve">In the summer of 2019 Jan and Tezzi met and shortly after that decided to join forces creating what is now their debut album </w:t>
      </w:r>
      <w:r>
        <w:rPr>
          <w:rFonts w:ascii="Arial Unicode MS" w:cs="Arial Unicode MS" w:hAnsi="Helvetica" w:eastAsia="Arial Unicode MS" w:hint="default"/>
          <w:sz w:val="22"/>
          <w:szCs w:val="22"/>
          <w:rtl w:val="0"/>
        </w:rPr>
        <w:t>”</w:t>
      </w:r>
      <w:r>
        <w:rPr>
          <w:rFonts w:ascii="Helvetica" w:cs="Arial Unicode MS" w:hAnsi="Arial Unicode MS" w:eastAsia="Arial Unicode MS"/>
          <w:sz w:val="22"/>
          <w:szCs w:val="22"/>
          <w:rtl w:val="0"/>
          <w:lang w:val="en-US"/>
        </w:rPr>
        <w:t>Silver Lining</w:t>
      </w:r>
      <w:r>
        <w:rPr>
          <w:rFonts w:ascii="Arial Unicode MS" w:cs="Arial Unicode MS" w:hAnsi="Helvetica" w:eastAsia="Arial Unicode MS" w:hint="default"/>
          <w:sz w:val="22"/>
          <w:szCs w:val="22"/>
          <w:rtl w:val="0"/>
        </w:rPr>
        <w:t>”</w:t>
      </w:r>
      <w:r>
        <w:rPr>
          <w:rFonts w:ascii="Helvetica" w:cs="Arial Unicode MS" w:hAnsi="Arial Unicode MS" w:eastAsia="Arial Unicode MS"/>
          <w:sz w:val="22"/>
          <w:szCs w:val="22"/>
          <w:rtl w:val="0"/>
          <w:lang w:val="en-US"/>
        </w:rPr>
        <w:t>. The combination of Jan</w:t>
      </w:r>
      <w:r>
        <w:rPr>
          <w:rFonts w:ascii="Arial Unicode MS" w:cs="Arial Unicode MS" w:hAnsi="Helvetica" w:eastAsia="Arial Unicode MS" w:hint="default"/>
          <w:sz w:val="22"/>
          <w:szCs w:val="22"/>
          <w:rtl w:val="0"/>
          <w:lang w:val="fr-FR"/>
        </w:rPr>
        <w:t>’</w:t>
      </w:r>
      <w:r>
        <w:rPr>
          <w:rFonts w:ascii="Helvetica" w:cs="Arial Unicode MS" w:hAnsi="Arial Unicode MS" w:eastAsia="Arial Unicode MS"/>
          <w:sz w:val="22"/>
          <w:szCs w:val="22"/>
          <w:rtl w:val="0"/>
          <w:lang w:val="en-US"/>
        </w:rPr>
        <w:t xml:space="preserve">s energetic heavy riffs and the </w:t>
      </w:r>
    </w:p>
    <w:p>
      <w:pPr>
        <w:pStyle w:val="Brödtext A"/>
        <w:rPr>
          <w:sz w:val="22"/>
          <w:szCs w:val="22"/>
          <w:rtl w:val="0"/>
          <w:lang w:val="en-US"/>
        </w:rPr>
      </w:pPr>
      <w:r>
        <w:rPr>
          <w:rFonts w:ascii="Helvetica" w:cs="Arial Unicode MS" w:hAnsi="Arial Unicode MS" w:eastAsia="Arial Unicode MS"/>
          <w:sz w:val="22"/>
          <w:szCs w:val="22"/>
          <w:rtl w:val="0"/>
          <w:lang w:val="en-US"/>
        </w:rPr>
        <w:t>variety in the music together with Tezzi</w:t>
      </w:r>
      <w:r>
        <w:rPr>
          <w:rFonts w:ascii="Arial Unicode MS" w:cs="Arial Unicode MS" w:hAnsi="Helvetica" w:eastAsia="Arial Unicode MS" w:hint="default"/>
          <w:sz w:val="22"/>
          <w:szCs w:val="22"/>
          <w:rtl w:val="0"/>
          <w:lang w:val="fr-FR"/>
        </w:rPr>
        <w:t>’</w:t>
      </w:r>
      <w:r>
        <w:rPr>
          <w:rFonts w:ascii="Helvetica" w:cs="Arial Unicode MS" w:hAnsi="Arial Unicode MS" w:eastAsia="Arial Unicode MS"/>
          <w:sz w:val="22"/>
          <w:szCs w:val="22"/>
          <w:rtl w:val="0"/>
          <w:lang w:val="en-US"/>
        </w:rPr>
        <w:t xml:space="preserve">s melodic yet raw vocals creates a sound not quite like </w:t>
      </w:r>
    </w:p>
    <w:p>
      <w:pPr>
        <w:pStyle w:val="Brödtext A"/>
        <w:rPr>
          <w:sz w:val="22"/>
          <w:szCs w:val="22"/>
          <w:rtl w:val="0"/>
          <w:lang w:val="en-US"/>
        </w:rPr>
      </w:pPr>
      <w:r>
        <w:rPr>
          <w:rFonts w:ascii="Helvetica" w:cs="Arial Unicode MS" w:hAnsi="Arial Unicode MS" w:eastAsia="Arial Unicode MS"/>
          <w:sz w:val="22"/>
          <w:szCs w:val="22"/>
          <w:rtl w:val="0"/>
          <w:lang w:val="en-US"/>
        </w:rPr>
        <w:t>anything else.</w:t>
      </w: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p>
    <w:p>
      <w:pPr>
        <w:pStyle w:val="Brödtext A"/>
        <w:rPr>
          <w:sz w:val="22"/>
          <w:szCs w:val="22"/>
          <w:rtl w:val="0"/>
          <w:lang w:val="en-US"/>
        </w:rPr>
      </w:pPr>
      <w:r>
        <w:rPr>
          <w:rFonts w:ascii="Helvetica" w:cs="Arial Unicode MS" w:hAnsi="Arial Unicode MS" w:eastAsia="Arial Unicode MS"/>
          <w:sz w:val="22"/>
          <w:szCs w:val="22"/>
          <w:rtl w:val="0"/>
          <w:lang w:val="en-US"/>
        </w:rPr>
        <w:t>Regarding signing with Frontiers:</w:t>
      </w:r>
    </w:p>
    <w:p>
      <w:pPr>
        <w:pStyle w:val="Brödtext A"/>
        <w:rPr>
          <w:sz w:val="22"/>
          <w:szCs w:val="22"/>
          <w:rtl w:val="0"/>
          <w:lang w:val="en-US"/>
        </w:rPr>
      </w:pPr>
    </w:p>
    <w:p>
      <w:pPr>
        <w:pStyle w:val="Brödtext A"/>
      </w:pPr>
      <w:r>
        <w:rPr>
          <w:rFonts w:ascii="Helvetica" w:cs="Arial Unicode MS" w:hAnsi="Arial Unicode MS" w:eastAsia="Arial Unicode MS"/>
          <w:sz w:val="22"/>
          <w:szCs w:val="22"/>
          <w:rtl w:val="0"/>
          <w:lang w:val="en-US"/>
        </w:rPr>
        <w:t xml:space="preserve">We are very exited about getting the opportunity to join the Frontiers family and we are so glad to release our debut album into the world through such competent hands. </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Sidhuvud och sidfo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Sidhuvud och sidfot"/>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idhuvud och sidfot">
    <w:name w:val="Sidhuvud och sidfot"/>
    <w:next w:val="Sidhuvud och sidfo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rödtext A">
    <w:name w:val="Brödtext A"/>
    <w:next w:val="Brödtext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